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B09" w:rsidRDefault="00570EE4">
      <w:r>
        <w:t>Name:</w:t>
      </w:r>
      <w:r>
        <w:tab/>
      </w:r>
      <w:r>
        <w:tab/>
      </w:r>
      <w:r>
        <w:tab/>
      </w:r>
      <w:r>
        <w:tab/>
      </w:r>
      <w:r>
        <w:tab/>
        <w:t>Date:</w:t>
      </w:r>
      <w:r>
        <w:tab/>
      </w:r>
      <w:r>
        <w:tab/>
      </w:r>
      <w:r>
        <w:tab/>
      </w:r>
      <w:r>
        <w:tab/>
      </w:r>
      <w:r>
        <w:tab/>
        <w:t>Period:</w:t>
      </w:r>
    </w:p>
    <w:p w:rsidR="00570EE4" w:rsidRDefault="00DC3640">
      <w:r>
        <w:rPr>
          <w:noProof/>
        </w:rPr>
        <mc:AlternateContent>
          <mc:Choice Requires="wps">
            <w:drawing>
              <wp:anchor distT="0" distB="0" distL="114300" distR="114300" simplePos="0" relativeHeight="251658240" behindDoc="1" locked="0" layoutInCell="1" allowOverlap="1">
                <wp:simplePos x="0" y="0"/>
                <wp:positionH relativeFrom="column">
                  <wp:posOffset>1285875</wp:posOffset>
                </wp:positionH>
                <wp:positionV relativeFrom="paragraph">
                  <wp:posOffset>267335</wp:posOffset>
                </wp:positionV>
                <wp:extent cx="4867275" cy="1600200"/>
                <wp:effectExtent l="9525" t="9525"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275" cy="1600200"/>
                        </a:xfrm>
                        <a:prstGeom prst="rect">
                          <a:avLst/>
                        </a:prstGeom>
                        <a:solidFill>
                          <a:srgbClr val="FFFFFF"/>
                        </a:solidFill>
                        <a:ln w="9525">
                          <a:solidFill>
                            <a:srgbClr val="000000"/>
                          </a:solidFill>
                          <a:miter lim="800000"/>
                          <a:headEnd/>
                          <a:tailEnd/>
                        </a:ln>
                      </wps:spPr>
                      <wps:txbx>
                        <w:txbxContent>
                          <w:p w:rsidR="00570EE4" w:rsidRDefault="00570E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1.25pt;margin-top:21.05pt;width:383.25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">
                <v:textbox>
                  <w:txbxContent>
                    <w:p w:rsidR="00570EE4" w:rsidRDefault="00570EE4"/>
                  </w:txbxContent>
                </v:textbox>
              </v:shape>
            </w:pict>
          </mc:Fallback>
        </mc:AlternateContent>
      </w:r>
    </w:p>
    <w:p w:rsidR="00570EE4" w:rsidRPr="00570EE4" w:rsidRDefault="00570EE4" w:rsidP="00570EE4">
      <w:pPr>
        <w:spacing w:line="240" w:lineRule="auto"/>
        <w:rPr>
          <w:sz w:val="20"/>
          <w:szCs w:val="20"/>
        </w:rPr>
      </w:pPr>
      <w:r>
        <w:rPr>
          <w:noProof/>
        </w:rPr>
        <w:drawing>
          <wp:anchor distT="0" distB="0" distL="114300" distR="114300" simplePos="0" relativeHeight="251657216" behindDoc="0" locked="0" layoutInCell="1" allowOverlap="1">
            <wp:simplePos x="0" y="0"/>
            <wp:positionH relativeFrom="column">
              <wp:posOffset>19050</wp:posOffset>
            </wp:positionH>
            <wp:positionV relativeFrom="paragraph">
              <wp:posOffset>1270</wp:posOffset>
            </wp:positionV>
            <wp:extent cx="1247775" cy="1543050"/>
            <wp:effectExtent l="19050" t="0" r="9525" b="0"/>
            <wp:wrapNone/>
            <wp:docPr id="1" name="Picture 1" descr="http://www.motorsportshalloffame.com/halloffame/1993/Henry_Ford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torsportshalloffame.com/halloffame/1993/Henry_Ford_400.jpg"/>
                    <pic:cNvPicPr>
                      <a:picLocks noChangeAspect="1" noChangeArrowheads="1"/>
                    </pic:cNvPicPr>
                  </pic:nvPicPr>
                  <pic:blipFill>
                    <a:blip r:embed="rId5" cstate="print"/>
                    <a:srcRect/>
                    <a:stretch>
                      <a:fillRect/>
                    </a:stretch>
                  </pic:blipFill>
                  <pic:spPr bwMode="auto">
                    <a:xfrm>
                      <a:off x="0" y="0"/>
                      <a:ext cx="1247775" cy="1543050"/>
                    </a:xfrm>
                    <a:prstGeom prst="rect">
                      <a:avLst/>
                    </a:prstGeom>
                    <a:noFill/>
                    <a:ln w="9525">
                      <a:noFill/>
                      <a:miter lim="800000"/>
                      <a:headEnd/>
                      <a:tailEnd/>
                    </a:ln>
                  </pic:spPr>
                </pic:pic>
              </a:graphicData>
            </a:graphic>
          </wp:anchor>
        </w:drawing>
      </w:r>
      <w:r>
        <w:t xml:space="preserve">                                          </w:t>
      </w:r>
      <w:r w:rsidRPr="00570EE4">
        <w:rPr>
          <w:sz w:val="20"/>
          <w:szCs w:val="20"/>
        </w:rPr>
        <w:t>What do you know about Henry Ford?  Turn to p. 629 Read “Faces of History”</w:t>
      </w:r>
    </w:p>
    <w:p w:rsidR="00570EE4" w:rsidRDefault="00570EE4" w:rsidP="00570EE4">
      <w:pPr>
        <w:spacing w:line="240" w:lineRule="auto"/>
        <w:rPr>
          <w:sz w:val="20"/>
          <w:szCs w:val="20"/>
        </w:rPr>
      </w:pPr>
      <w:r w:rsidRPr="00570EE4">
        <w:rPr>
          <w:sz w:val="20"/>
          <w:szCs w:val="20"/>
        </w:rPr>
        <w:t xml:space="preserve">                                              Write 5</w:t>
      </w:r>
      <w:r w:rsidR="00006CC3">
        <w:rPr>
          <w:sz w:val="20"/>
          <w:szCs w:val="20"/>
        </w:rPr>
        <w:t xml:space="preserve">W’s on who was Henry </w:t>
      </w:r>
      <w:r w:rsidRPr="00570EE4">
        <w:rPr>
          <w:sz w:val="20"/>
          <w:szCs w:val="20"/>
        </w:rPr>
        <w:t xml:space="preserve">Ford </w:t>
      </w:r>
    </w:p>
    <w:p w:rsidR="00570EE4" w:rsidRDefault="00570EE4" w:rsidP="00570EE4">
      <w:pPr>
        <w:spacing w:line="240" w:lineRule="auto"/>
        <w:rPr>
          <w:sz w:val="20"/>
          <w:szCs w:val="20"/>
        </w:rPr>
      </w:pPr>
    </w:p>
    <w:p w:rsidR="00570EE4" w:rsidRDefault="00570EE4" w:rsidP="00570EE4">
      <w:pPr>
        <w:spacing w:line="240" w:lineRule="auto"/>
        <w:rPr>
          <w:sz w:val="20"/>
          <w:szCs w:val="20"/>
        </w:rPr>
      </w:pPr>
    </w:p>
    <w:p w:rsidR="00570EE4" w:rsidRDefault="00570EE4" w:rsidP="00570EE4">
      <w:pPr>
        <w:spacing w:line="240" w:lineRule="auto"/>
        <w:rPr>
          <w:sz w:val="20"/>
          <w:szCs w:val="20"/>
        </w:rPr>
      </w:pPr>
    </w:p>
    <w:p w:rsidR="00570EE4" w:rsidRDefault="000917E8" w:rsidP="00570EE4">
      <w:pPr>
        <w:spacing w:line="240" w:lineRule="auto"/>
        <w:rPr>
          <w:sz w:val="20"/>
          <w:szCs w:val="20"/>
        </w:rPr>
      </w:pPr>
      <w:r>
        <w:rPr>
          <w:sz w:val="20"/>
          <w:szCs w:val="20"/>
        </w:rPr>
        <w:t>“</w:t>
      </w:r>
    </w:p>
    <w:p w:rsidR="000917E8" w:rsidRDefault="000917E8" w:rsidP="00570EE4">
      <w:pPr>
        <w:spacing w:line="240" w:lineRule="auto"/>
        <w:rPr>
          <w:sz w:val="20"/>
          <w:szCs w:val="20"/>
        </w:rPr>
      </w:pPr>
      <w:r>
        <w:rPr>
          <w:sz w:val="20"/>
          <w:szCs w:val="20"/>
        </w:rPr>
        <w:t>“I will build a motor car for the great multitude.  It will be large enough for the family but small enough for the individual to run and care for.  It will be constructed of the best materials, by the best men to be hired, after the simplest designs that modern engineering can devise.  It will be so low in price that no man making a good salary will be unable to own one.”</w:t>
      </w:r>
    </w:p>
    <w:p w:rsidR="000917E8" w:rsidRDefault="00DC3640" w:rsidP="00570EE4">
      <w:pPr>
        <w:spacing w:line="240" w:lineRule="auto"/>
        <w:rPr>
          <w:sz w:val="20"/>
          <w:szCs w:val="20"/>
        </w:rPr>
      </w:pPr>
      <w:r>
        <w:rPr>
          <w:noProof/>
        </w:rPr>
        <w:drawing>
          <wp:anchor distT="0" distB="0" distL="114300" distR="114300" simplePos="0" relativeHeight="251659264" behindDoc="0" locked="0" layoutInCell="1" allowOverlap="1" wp14:anchorId="14FBCC9F" wp14:editId="1AE5B526">
            <wp:simplePos x="0" y="0"/>
            <wp:positionH relativeFrom="column">
              <wp:posOffset>-76200</wp:posOffset>
            </wp:positionH>
            <wp:positionV relativeFrom="paragraph">
              <wp:posOffset>629285</wp:posOffset>
            </wp:positionV>
            <wp:extent cx="1514475" cy="923925"/>
            <wp:effectExtent l="0" t="0" r="0" b="0"/>
            <wp:wrapNone/>
            <wp:docPr id="4" name="Picture 4" descr="http://greiderclan.files.wordpress.com/2012/06/model-tcoupe19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eiderclan.files.wordpress.com/2012/06/model-tcoupe1919.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14475" cy="9239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sz w:val="20"/>
          <w:szCs w:val="20"/>
        </w:rPr>
        <mc:AlternateContent>
          <mc:Choice Requires="wps">
            <w:drawing>
              <wp:anchor distT="0" distB="0" distL="114300" distR="114300" simplePos="0" relativeHeight="251661312" behindDoc="0" locked="0" layoutInCell="1" allowOverlap="1">
                <wp:simplePos x="0" y="0"/>
                <wp:positionH relativeFrom="column">
                  <wp:posOffset>1657350</wp:posOffset>
                </wp:positionH>
                <wp:positionV relativeFrom="paragraph">
                  <wp:posOffset>705485</wp:posOffset>
                </wp:positionV>
                <wp:extent cx="4838700" cy="2305050"/>
                <wp:effectExtent l="9525" t="9525"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0" cy="2305050"/>
                        </a:xfrm>
                        <a:prstGeom prst="rect">
                          <a:avLst/>
                        </a:prstGeom>
                        <a:solidFill>
                          <a:srgbClr val="FFFFFF"/>
                        </a:solidFill>
                        <a:ln w="9525">
                          <a:solidFill>
                            <a:srgbClr val="000000"/>
                          </a:solidFill>
                          <a:miter lim="800000"/>
                          <a:headEnd/>
                          <a:tailEnd/>
                        </a:ln>
                      </wps:spPr>
                      <wps:txbx>
                        <w:txbxContent>
                          <w:p w:rsidR="000917E8" w:rsidRDefault="00DC3640">
                            <w:r>
                              <w:t xml:space="preserve">Why was Ford’s Model T car such a revolutionary idea?  </w:t>
                            </w:r>
                          </w:p>
                          <w:p w:rsidR="00DC3640" w:rsidRDefault="00DC3640"/>
                          <w:p w:rsidR="00DC3640" w:rsidRDefault="00DC3640">
                            <w:r>
                              <w:t>What made it possible for Ford’s workers to be able to buy cars?</w:t>
                            </w:r>
                          </w:p>
                          <w:p w:rsidR="00DC3640" w:rsidRDefault="00DC3640"/>
                          <w:p w:rsidR="00DC3640" w:rsidRDefault="00DC3640">
                            <w:r>
                              <w:t>How did the assembly line both benefit &amp; hurt workers?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130.5pt;margin-top:55.55pt;width:381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">
                <v:textbox>
                  <w:txbxContent>
                    <w:p w:rsidR="000917E8" w:rsidRDefault="00DC3640">
                      <w:r>
                        <w:t xml:space="preserve">Why was Ford’s Model T car such a revolutionary idea?  </w:t>
                      </w:r>
                    </w:p>
                    <w:p w:rsidR="00DC3640" w:rsidRDefault="00DC3640"/>
                    <w:p w:rsidR="00DC3640" w:rsidRDefault="00DC3640">
                      <w:r>
                        <w:t>What made it possible for Ford’s workers to be able to buy cars?</w:t>
                      </w:r>
                    </w:p>
                    <w:p w:rsidR="00DC3640" w:rsidRDefault="00DC3640"/>
                    <w:p w:rsidR="00DC3640" w:rsidRDefault="00DC3640">
                      <w:r>
                        <w:t>How did the assembly line both benefit &amp; hurt workers?</w:t>
                      </w:r>
                    </w:p>
                  </w:txbxContent>
                </v:textbox>
              </v:shape>
            </w:pict>
          </mc:Fallback>
        </mc:AlternateContent>
      </w:r>
      <w:r w:rsidR="000917E8">
        <w:rPr>
          <w:sz w:val="20"/>
          <w:szCs w:val="20"/>
        </w:rPr>
        <w:t>“Repetitive labor…..is a terrifying prospect to a certain turn of mind.  It is terrifying to me.  I could not possibly do the same thing day in and day out, but to other minds…repetitive operations hold no terrors…The average worker, I am sorry to say, want a job in which he does not have put forth much physical exertion-above all, he want a job in which he does not have to think,” Henry Ford 1922 autobiography</w:t>
      </w:r>
    </w:p>
    <w:p w:rsidR="00570EE4" w:rsidRDefault="00570EE4" w:rsidP="00570EE4">
      <w:pPr>
        <w:spacing w:line="240" w:lineRule="auto"/>
        <w:rPr>
          <w:sz w:val="20"/>
          <w:szCs w:val="20"/>
        </w:rPr>
      </w:pPr>
    </w:p>
    <w:p w:rsidR="00570EE4" w:rsidRDefault="00570EE4" w:rsidP="00570EE4">
      <w:pPr>
        <w:spacing w:line="240" w:lineRule="auto"/>
        <w:rPr>
          <w:sz w:val="20"/>
          <w:szCs w:val="20"/>
        </w:rPr>
      </w:pPr>
    </w:p>
    <w:p w:rsidR="00570EE4" w:rsidRDefault="00006CC3" w:rsidP="00570EE4">
      <w:pPr>
        <w:spacing w:line="240" w:lineRule="auto"/>
        <w:rPr>
          <w:sz w:val="20"/>
          <w:szCs w:val="20"/>
        </w:rPr>
      </w:pPr>
      <w:r>
        <w:rPr>
          <w:sz w:val="20"/>
          <w:szCs w:val="20"/>
        </w:rPr>
        <w:t xml:space="preserve">Watch the Clip, Read p. 62 </w:t>
      </w:r>
    </w:p>
    <w:p w:rsidR="00006CC3" w:rsidRPr="00570EE4" w:rsidRDefault="00DC3640" w:rsidP="00570EE4">
      <w:pPr>
        <w:spacing w:line="240" w:lineRule="auto"/>
        <w:rPr>
          <w:sz w:val="20"/>
          <w:szCs w:val="20"/>
        </w:rPr>
      </w:pPr>
      <w:bookmarkStart w:id="0" w:name="_GoBack"/>
      <w:bookmarkEnd w:id="0"/>
      <w:r>
        <w:rPr>
          <w:noProof/>
        </w:rPr>
        <w:drawing>
          <wp:anchor distT="0" distB="0" distL="114300" distR="114300" simplePos="0" relativeHeight="251660288" behindDoc="0" locked="0" layoutInCell="1" allowOverlap="1" wp14:anchorId="4B9A5F2E" wp14:editId="7C42387B">
            <wp:simplePos x="0" y="0"/>
            <wp:positionH relativeFrom="column">
              <wp:posOffset>-76200</wp:posOffset>
            </wp:positionH>
            <wp:positionV relativeFrom="paragraph">
              <wp:posOffset>112395</wp:posOffset>
            </wp:positionV>
            <wp:extent cx="1514475" cy="1314450"/>
            <wp:effectExtent l="0" t="0" r="0" b="0"/>
            <wp:wrapNone/>
            <wp:docPr id="7" name="Picture 7" descr="http://www.shadetreemechanic.com/images/Ford%20HP_Model_T_Assembly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hadetreemechanic.com/images/Ford%20HP_Model_T_Assembly_Lin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4475" cy="13144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simplePos x="0" y="0"/>
                <wp:positionH relativeFrom="column">
                  <wp:posOffset>-66675</wp:posOffset>
                </wp:positionH>
                <wp:positionV relativeFrom="paragraph">
                  <wp:posOffset>1703070</wp:posOffset>
                </wp:positionV>
                <wp:extent cx="6562725" cy="2190750"/>
                <wp:effectExtent l="9525" t="9525"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2190750"/>
                        </a:xfrm>
                        <a:prstGeom prst="rect">
                          <a:avLst/>
                        </a:prstGeom>
                        <a:solidFill>
                          <a:srgbClr val="FFFFFF"/>
                        </a:solidFill>
                        <a:ln w="9525">
                          <a:solidFill>
                            <a:srgbClr val="000000"/>
                          </a:solidFill>
                          <a:miter lim="800000"/>
                          <a:headEnd/>
                          <a:tailEnd/>
                        </a:ln>
                      </wps:spPr>
                      <wps:txbx>
                        <w:txbxContent>
                          <w:p w:rsidR="00DC3640" w:rsidRDefault="00DC3640">
                            <w:r>
                              <w:t>What new industries developed as a result of automobiles? Other trends/changes to society &amp; living conditions see p. 631 &amp; video</w:t>
                            </w:r>
                          </w:p>
                          <w:p w:rsidR="00DC3640" w:rsidRDefault="00DC3640"/>
                          <w:p w:rsidR="00DC3640" w:rsidRDefault="00DC3640"/>
                          <w:p w:rsidR="00DC3640" w:rsidRDefault="00DC3640">
                            <w:r>
                              <w:t>What is meant by installment buying? P. 632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margin-left:-5.25pt;margin-top:134.1pt;width:516.7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">
                <v:textbox>
                  <w:txbxContent>
                    <w:p w:rsidR="00DC3640" w:rsidRDefault="00DC3640">
                      <w:r>
                        <w:t>What new industries developed as a result of automobiles? Other trends/changes to society &amp; living conditions see p. 631 &amp; video</w:t>
                      </w:r>
                    </w:p>
                    <w:p w:rsidR="00DC3640" w:rsidRDefault="00DC3640"/>
                    <w:p w:rsidR="00DC3640" w:rsidRDefault="00DC3640"/>
                    <w:p w:rsidR="00DC3640" w:rsidRDefault="00DC3640">
                      <w:r>
                        <w:t>What is meant by installment buying? P. 632</w:t>
                      </w:r>
                    </w:p>
                  </w:txbxContent>
                </v:textbox>
              </v:shape>
            </w:pict>
          </mc:Fallback>
        </mc:AlternateContent>
      </w:r>
    </w:p>
    <w:sectPr w:rsidR="00006CC3" w:rsidRPr="00570EE4" w:rsidSect="005D0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EE4"/>
    <w:rsid w:val="00006CC3"/>
    <w:rsid w:val="00026995"/>
    <w:rsid w:val="000917E8"/>
    <w:rsid w:val="003C0D90"/>
    <w:rsid w:val="00570EE4"/>
    <w:rsid w:val="005D0B09"/>
    <w:rsid w:val="008C2452"/>
    <w:rsid w:val="00D60813"/>
    <w:rsid w:val="00DC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0E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E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0E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E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mpstech</cp:lastModifiedBy>
  <cp:revision>2</cp:revision>
  <cp:lastPrinted>2013-03-04T14:22:00Z</cp:lastPrinted>
  <dcterms:created xsi:type="dcterms:W3CDTF">2013-03-04T18:22:00Z</dcterms:created>
  <dcterms:modified xsi:type="dcterms:W3CDTF">2013-03-04T18:22:00Z</dcterms:modified>
</cp:coreProperties>
</file>